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<w:body><w:p><w:pPr><w:pStyle w:val="style0"/></w:pPr><w:r><w:rPr></w:rPr></w:r><m:oMath xmlns:m="http://schemas.openxmlformats.org/officeDocument/2006/math"><m:r><m:t xml:space="preserve">+</m:t></m:r><m:r><m:t xml:space="preserve">a</m:sPre></m:r></m:oMath></w:p><w:sectPr><w:type w:val="nextPage"/><w:pgSz w:h="16838" w:w="11906"/><w:pgMar w:bottom="1134" w:footer="0" w:gutter="0" w:header="0" w:left="1134" w:right="1134" w:top="1134"/><w:pgNumType w:fmt="decimal"/><w:formProt w:val="false"/><w:textDirection w:val="lrTb"/><w:docGrid w:charSpace="0" w:linePitch="240" w:type="default"/></w:sectPr></w:body>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Liberation Serif">
    <w:altName w:val="Times New Roman"/>
    <w:charset w:characterSet="utf-8"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